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FA" w:rsidRPr="00C67493" w:rsidRDefault="00C67493" w:rsidP="00C67493">
      <w:pPr>
        <w:pStyle w:val="Nincstrkz"/>
        <w:spacing w:after="240"/>
        <w:jc w:val="center"/>
        <w:rPr>
          <w:b/>
          <w:sz w:val="28"/>
        </w:rPr>
      </w:pPr>
      <w:r w:rsidRPr="00C67493">
        <w:rPr>
          <w:b/>
          <w:sz w:val="28"/>
        </w:rPr>
        <w:t>Enyingi Öreghegy szőlőtermő területeinek értékelése</w:t>
      </w:r>
    </w:p>
    <w:p w:rsidR="00C67493" w:rsidRPr="00C67493" w:rsidRDefault="00C67493" w:rsidP="00C67493">
      <w:pPr>
        <w:pStyle w:val="Nincstrkz"/>
        <w:jc w:val="center"/>
        <w:rPr>
          <w:b/>
          <w:sz w:val="24"/>
        </w:rPr>
      </w:pPr>
      <w:r w:rsidRPr="00C67493">
        <w:rPr>
          <w:b/>
          <w:sz w:val="24"/>
        </w:rPr>
        <w:t>Készítette:</w:t>
      </w:r>
    </w:p>
    <w:p w:rsidR="00C67493" w:rsidRPr="00C67493" w:rsidRDefault="00C67493" w:rsidP="00C67493">
      <w:pPr>
        <w:pStyle w:val="Nincstrkz"/>
        <w:jc w:val="center"/>
        <w:rPr>
          <w:i/>
          <w:sz w:val="24"/>
        </w:rPr>
      </w:pPr>
      <w:r w:rsidRPr="00C67493">
        <w:rPr>
          <w:i/>
          <w:sz w:val="24"/>
        </w:rPr>
        <w:t>Fodor István László</w:t>
      </w:r>
    </w:p>
    <w:p w:rsidR="00C67493" w:rsidRPr="00C67493" w:rsidRDefault="00C67493" w:rsidP="00C67493">
      <w:pPr>
        <w:pStyle w:val="Nincstrkz"/>
        <w:jc w:val="center"/>
        <w:rPr>
          <w:b/>
          <w:sz w:val="24"/>
        </w:rPr>
      </w:pPr>
      <w:r w:rsidRPr="00C67493">
        <w:rPr>
          <w:b/>
          <w:sz w:val="24"/>
        </w:rPr>
        <w:t>Konzulens:</w:t>
      </w:r>
    </w:p>
    <w:p w:rsidR="00C67493" w:rsidRPr="00C67493" w:rsidRDefault="00C67493" w:rsidP="00C67493">
      <w:pPr>
        <w:pStyle w:val="Nincstrkz"/>
        <w:spacing w:after="240"/>
        <w:jc w:val="center"/>
        <w:rPr>
          <w:i/>
          <w:sz w:val="24"/>
        </w:rPr>
      </w:pPr>
      <w:r w:rsidRPr="00C67493">
        <w:rPr>
          <w:i/>
          <w:sz w:val="24"/>
        </w:rPr>
        <w:t>Kovács Barnabás Zoltán tanársegéd</w:t>
      </w:r>
    </w:p>
    <w:p w:rsidR="00C67493" w:rsidRPr="00C67493" w:rsidRDefault="00C67493" w:rsidP="00C67493">
      <w:pPr>
        <w:pStyle w:val="Nincstrkz"/>
        <w:spacing w:after="480"/>
        <w:jc w:val="center"/>
        <w:rPr>
          <w:sz w:val="22"/>
        </w:rPr>
      </w:pPr>
      <w:r w:rsidRPr="00C67493">
        <w:rPr>
          <w:sz w:val="22"/>
        </w:rPr>
        <w:t>MATE Szőlészeti-borászati Intézet</w:t>
      </w:r>
    </w:p>
    <w:p w:rsidR="00C67493" w:rsidRPr="00C67493" w:rsidRDefault="00C67493" w:rsidP="00C67493">
      <w:pPr>
        <w:pStyle w:val="Nincstrkz"/>
        <w:spacing w:after="240"/>
        <w:rPr>
          <w:i/>
        </w:rPr>
      </w:pPr>
      <w:r w:rsidRPr="00C67493">
        <w:rPr>
          <w:b/>
          <w:u w:val="single"/>
        </w:rPr>
        <w:t>Kulcsszavak:</w:t>
      </w:r>
      <w:r>
        <w:t xml:space="preserve"> </w:t>
      </w:r>
      <w:r w:rsidR="00E8297C">
        <w:rPr>
          <w:i/>
        </w:rPr>
        <w:t>Enying, Öreghegy, szőlőtermesztés,</w:t>
      </w:r>
      <w:r w:rsidR="00494AFF">
        <w:rPr>
          <w:i/>
        </w:rPr>
        <w:t xml:space="preserve"> termőhelyi kataszter</w:t>
      </w:r>
      <w:r w:rsidR="00E8297C">
        <w:rPr>
          <w:i/>
        </w:rPr>
        <w:t>, tala</w:t>
      </w:r>
      <w:r w:rsidR="00AF6E47">
        <w:rPr>
          <w:i/>
        </w:rPr>
        <w:t>jvizsgálat, térinformatika</w:t>
      </w:r>
    </w:p>
    <w:p w:rsidR="00F74ADA" w:rsidRDefault="00F74ADA" w:rsidP="00F74ADA">
      <w:pPr>
        <w:pStyle w:val="Nincstrkz"/>
        <w:spacing w:after="240"/>
      </w:pPr>
      <w:r>
        <w:t>Dolgozatomban arra kerestem</w:t>
      </w:r>
      <w:r w:rsidR="00391932">
        <w:t xml:space="preserve"> a</w:t>
      </w:r>
      <w:r>
        <w:t xml:space="preserve"> választ, hogy a Fejér megyében fekvő enyingi Öreghegy vajon milyen termő</w:t>
      </w:r>
      <w:r w:rsidR="00391932">
        <w:t>helyi adottságokkal rendelkezik.</w:t>
      </w:r>
      <w:r>
        <w:t xml:space="preserve"> Vajon tényleg olyan jó szőlőtermő területek vannak-e ott, mint amiket a helyi gazdák állítanak?</w:t>
      </w:r>
    </w:p>
    <w:p w:rsidR="00494AFF" w:rsidRDefault="00494AFF" w:rsidP="00C67493">
      <w:pPr>
        <w:pStyle w:val="Nincstrkz"/>
      </w:pPr>
      <w:r>
        <w:t>A sikeres minőségi szőlőtermesztést nagyban befolyásolja a termőterület környezete, adottsága, ezért is fontos megválasztani a megfelelő termőterületeket.</w:t>
      </w:r>
    </w:p>
    <w:p w:rsidR="00C67493" w:rsidRDefault="00494AFF" w:rsidP="00F74ADA">
      <w:pPr>
        <w:pStyle w:val="Nincstrkz"/>
        <w:spacing w:after="240"/>
      </w:pPr>
      <w:r>
        <w:t>Ezeket a helyszíneket hivatott kategorizálni a termőhelyi kataszteri rendszer. A kataszteri rendszer besorolása alapján információ</w:t>
      </w:r>
      <w:r w:rsidR="00391932">
        <w:t>ka</w:t>
      </w:r>
      <w:r>
        <w:t xml:space="preserve">t kaphatunk az adott terület </w:t>
      </w:r>
      <w:proofErr w:type="spellStart"/>
      <w:r>
        <w:t>agrometerológiai</w:t>
      </w:r>
      <w:proofErr w:type="spellEnd"/>
      <w:r>
        <w:t xml:space="preserve">, talaj és terepviszonyairól, tulajdonságairól. </w:t>
      </w:r>
    </w:p>
    <w:p w:rsidR="00494AFF" w:rsidRDefault="00F74ADA" w:rsidP="00AF6E47">
      <w:pPr>
        <w:pStyle w:val="Nincstrkz"/>
        <w:spacing w:after="240"/>
      </w:pPr>
      <w:r>
        <w:t>Ahhoz, hogy az elején feltett kérdésekre választ adhassak, bemutattam a szükséges háttér anyagot, vizsgálati módszereket, térinformatikai eszközöket, valamint a kutatásomban szereplő helyszínt, az Öreghegyet. Ezt követően a munkám</w:t>
      </w:r>
      <w:r w:rsidR="00AF6E47">
        <w:t xml:space="preserve"> során talajmintákat gyűjtöttem, és vizsgáltam,</w:t>
      </w:r>
      <w:r>
        <w:t xml:space="preserve"> melyek eredményeit a közöltem is,</w:t>
      </w:r>
      <w:r w:rsidR="00AF6E47">
        <w:t xml:space="preserve"> valamint különböző térinformatikai eszközöket használva végeztem a kutatásaim a kérdések megválaszolására.</w:t>
      </w:r>
    </w:p>
    <w:p w:rsidR="00AF6E47" w:rsidRDefault="00AF6E47" w:rsidP="00C67493">
      <w:pPr>
        <w:pStyle w:val="Nincstrkz"/>
      </w:pPr>
      <w:r>
        <w:t>Eredményeim alapján arra jutottam, hogy a kataszteri besorolás szerint az öreghegyi szőlőtermő területek a szőlőtermesztésére kedvező adottságúak</w:t>
      </w:r>
      <w:r w:rsidR="00F74ADA">
        <w:t>. Ezek alapján úgy gondolom, hogy a helyi szőlősgazdák továbbra is büszkék lehetnek szőlőültetvényeikre, munkájukra, valamint érdemes további figyelmet fordítani a hasonló kisebb „szőlőhegyekre”.</w:t>
      </w:r>
    </w:p>
    <w:p w:rsidR="00F74ADA" w:rsidRDefault="00F74ADA" w:rsidP="00C67493">
      <w:pPr>
        <w:pStyle w:val="Nincstrkz"/>
      </w:pPr>
    </w:p>
    <w:sectPr w:rsidR="00F74ADA" w:rsidSect="00D0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493"/>
    <w:rsid w:val="00391932"/>
    <w:rsid w:val="00494AFF"/>
    <w:rsid w:val="006674B0"/>
    <w:rsid w:val="007F62A2"/>
    <w:rsid w:val="008C4A82"/>
    <w:rsid w:val="00A55B42"/>
    <w:rsid w:val="00AF6E47"/>
    <w:rsid w:val="00BA3051"/>
    <w:rsid w:val="00C67493"/>
    <w:rsid w:val="00D048BA"/>
    <w:rsid w:val="00E8297C"/>
    <w:rsid w:val="00EF357B"/>
    <w:rsid w:val="00F74ADA"/>
    <w:rsid w:val="00FB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48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67493"/>
    <w:pPr>
      <w:spacing w:after="0" w:line="240" w:lineRule="auto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 István László</dc:creator>
  <cp:lastModifiedBy>Fodor István László</cp:lastModifiedBy>
  <cp:revision>4</cp:revision>
  <cp:lastPrinted>2021-05-13T14:59:00Z</cp:lastPrinted>
  <dcterms:created xsi:type="dcterms:W3CDTF">2021-05-04T22:30:00Z</dcterms:created>
  <dcterms:modified xsi:type="dcterms:W3CDTF">2021-05-13T15:18:00Z</dcterms:modified>
</cp:coreProperties>
</file>